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3140" w:tblpY="-7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F50767" w:rsidTr="00F50767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F50767" w:rsidRDefault="00F50767" w:rsidP="00F50767">
            <w:pPr>
              <w:jc w:val="center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3D6B0C" w:rsidRPr="007B6123" w:rsidRDefault="00EB231B" w:rsidP="003D6B0C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EA2E84">
        <w:rPr>
          <w:rFonts w:ascii="ＭＳ 明朝" w:hAnsi="ＭＳ 明朝" w:hint="eastAsi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5839460</wp:posOffset>
            </wp:positionH>
            <wp:positionV relativeFrom="paragraph">
              <wp:posOffset>-260985</wp:posOffset>
            </wp:positionV>
            <wp:extent cx="466725" cy="4667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7A" w:rsidRPr="00EA2E84">
        <w:rPr>
          <w:rFonts w:ascii="ＭＳ 明朝" w:hAnsi="ＭＳ 明朝" w:hint="eastAsia"/>
          <w:b/>
          <w:sz w:val="22"/>
          <w:szCs w:val="22"/>
        </w:rPr>
        <w:t>令和</w:t>
      </w:r>
      <w:r w:rsidR="00677719">
        <w:rPr>
          <w:rFonts w:ascii="ＭＳ 明朝" w:hAnsi="ＭＳ 明朝" w:hint="eastAsia"/>
          <w:b/>
          <w:sz w:val="22"/>
          <w:szCs w:val="22"/>
        </w:rPr>
        <w:t>７</w:t>
      </w:r>
      <w:r w:rsidR="0087731A" w:rsidRPr="00EA2E84">
        <w:rPr>
          <w:rFonts w:ascii="ＭＳ 明朝" w:hAnsi="ＭＳ 明朝" w:hint="eastAsia"/>
          <w:b/>
          <w:sz w:val="22"/>
          <w:szCs w:val="22"/>
        </w:rPr>
        <w:t>年</w:t>
      </w:r>
      <w:r w:rsidR="003D6B0C" w:rsidRPr="00EA2E84">
        <w:rPr>
          <w:rFonts w:ascii="ＭＳ 明朝" w:hAnsi="ＭＳ 明朝" w:hint="eastAsia"/>
          <w:b/>
          <w:sz w:val="22"/>
          <w:szCs w:val="22"/>
        </w:rPr>
        <w:t>度 日</w:t>
      </w:r>
      <w:r w:rsidR="003D6B0C" w:rsidRPr="007B6123">
        <w:rPr>
          <w:rFonts w:ascii="ＭＳ 明朝" w:hAnsi="ＭＳ 明朝" w:hint="eastAsia"/>
          <w:b/>
          <w:sz w:val="22"/>
          <w:szCs w:val="22"/>
        </w:rPr>
        <w:t>本赤十字九州国際看護大学</w:t>
      </w:r>
    </w:p>
    <w:p w:rsidR="007911B7" w:rsidRPr="007B6123" w:rsidRDefault="003D6B0C" w:rsidP="003D6B0C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7B6123">
        <w:rPr>
          <w:rFonts w:ascii="ＭＳ 明朝" w:hAnsi="ＭＳ 明朝" w:hint="eastAsia"/>
          <w:b/>
          <w:sz w:val="22"/>
          <w:szCs w:val="22"/>
        </w:rPr>
        <w:t>大学院看護学研究科共同看護学専攻　博士課程</w:t>
      </w:r>
    </w:p>
    <w:p w:rsidR="007911B7" w:rsidRDefault="00F92805" w:rsidP="007911B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志　望　理　由</w:t>
      </w:r>
      <w:r w:rsidR="007911B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書</w:t>
      </w:r>
    </w:p>
    <w:p w:rsidR="00FB2767" w:rsidRPr="008020AD" w:rsidRDefault="00FB2767" w:rsidP="007911B7">
      <w:pPr>
        <w:jc w:val="center"/>
        <w:rPr>
          <w:rFonts w:ascii="ＭＳ ゴシック" w:eastAsia="ＭＳ ゴシック" w:hAnsi="ＭＳ ゴシック" w:hint="eastAsia"/>
          <w:b/>
          <w:sz w:val="24"/>
          <w:szCs w:val="32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828"/>
      </w:tblGrid>
      <w:tr w:rsidR="00450DA6" w:rsidRPr="00A44872" w:rsidTr="00C4315D">
        <w:trPr>
          <w:trHeight w:val="52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DA6" w:rsidRPr="00C4315D" w:rsidRDefault="00450DA6" w:rsidP="00C4315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315D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970" w:type="dxa"/>
            <w:shd w:val="clear" w:color="auto" w:fill="auto"/>
          </w:tcPr>
          <w:p w:rsidR="00450DA6" w:rsidRPr="00C4315D" w:rsidRDefault="00450DA6">
            <w:pPr>
              <w:rPr>
                <w:rFonts w:ascii="ＭＳ ゴシック" w:eastAsia="ＭＳ ゴシック" w:hAnsi="ＭＳ ゴシック" w:hint="eastAsia"/>
              </w:rPr>
            </w:pPr>
            <w:r w:rsidRPr="00C4315D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EF3EB7" w:rsidRPr="00A44872" w:rsidTr="00C4315D">
        <w:trPr>
          <w:trHeight w:val="533"/>
        </w:trPr>
        <w:tc>
          <w:tcPr>
            <w:tcW w:w="1620" w:type="dxa"/>
            <w:shd w:val="clear" w:color="auto" w:fill="auto"/>
            <w:vAlign w:val="center"/>
          </w:tcPr>
          <w:p w:rsidR="00EF3EB7" w:rsidRPr="00C4315D" w:rsidRDefault="00EF3EB7" w:rsidP="00C4315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315D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0" w:type="dxa"/>
            <w:shd w:val="clear" w:color="auto" w:fill="auto"/>
          </w:tcPr>
          <w:p w:rsidR="00EF3EB7" w:rsidRPr="00C4315D" w:rsidRDefault="00EF3EB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F3EB7" w:rsidRPr="00A44872" w:rsidRDefault="00EF3EB7">
      <w:pPr>
        <w:rPr>
          <w:rFonts w:hint="eastAsia"/>
        </w:rPr>
      </w:pPr>
    </w:p>
    <w:p w:rsidR="0020084E" w:rsidRPr="00A60F0F" w:rsidRDefault="00F92805" w:rsidP="007911B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出願にあたって</w:t>
      </w:r>
      <w:r w:rsidR="00D4586C">
        <w:rPr>
          <w:rFonts w:hint="eastAsia"/>
          <w:szCs w:val="21"/>
        </w:rPr>
        <w:t>日本</w:t>
      </w:r>
      <w:r w:rsidR="008020AD">
        <w:rPr>
          <w:rFonts w:hint="eastAsia"/>
          <w:szCs w:val="21"/>
        </w:rPr>
        <w:t>赤十字学園が設置する共同看護学専攻博士課程</w:t>
      </w:r>
      <w:r>
        <w:rPr>
          <w:rFonts w:hint="eastAsia"/>
          <w:szCs w:val="21"/>
        </w:rPr>
        <w:t>を選択した理由を記述</w:t>
      </w:r>
      <w:r w:rsidR="009A7492" w:rsidRPr="00A60F0F">
        <w:rPr>
          <w:rFonts w:hint="eastAsia"/>
          <w:szCs w:val="21"/>
        </w:rPr>
        <w:t>してください</w:t>
      </w:r>
      <w:r w:rsidR="00EF3EB7" w:rsidRPr="00A60F0F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911B7" w:rsidRPr="00A44872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911B7" w:rsidRPr="00BC2918" w:rsidRDefault="007911B7" w:rsidP="00C4315D">
            <w:pPr>
              <w:spacing w:line="360" w:lineRule="auto"/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084E" w:rsidRPr="00A44872" w:rsidRDefault="0020084E" w:rsidP="00ED1694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20084E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084E" w:rsidRPr="00A44872" w:rsidRDefault="0020084E" w:rsidP="003677BC">
            <w:pPr>
              <w:rPr>
                <w:rFonts w:hint="eastAsia"/>
              </w:rPr>
            </w:pPr>
          </w:p>
        </w:tc>
      </w:tr>
      <w:tr w:rsidR="0085513A" w:rsidRPr="00A44872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513A" w:rsidRPr="00A44872" w:rsidRDefault="0085513A" w:rsidP="003677BC">
            <w:pPr>
              <w:rPr>
                <w:rFonts w:hint="eastAsia"/>
              </w:rPr>
            </w:pPr>
          </w:p>
        </w:tc>
      </w:tr>
      <w:tr w:rsidR="0085513A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513A" w:rsidRPr="00A44872" w:rsidRDefault="0085513A" w:rsidP="003677BC">
            <w:pPr>
              <w:rPr>
                <w:rFonts w:hint="eastAsia"/>
              </w:rPr>
            </w:pPr>
          </w:p>
        </w:tc>
      </w:tr>
      <w:tr w:rsidR="00BC2918" w:rsidRPr="00A44872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C2918" w:rsidRPr="00A44872" w:rsidRDefault="00BC2918" w:rsidP="003677BC">
            <w:pPr>
              <w:rPr>
                <w:rFonts w:hint="eastAsia"/>
              </w:rPr>
            </w:pPr>
          </w:p>
        </w:tc>
      </w:tr>
      <w:tr w:rsidR="00BC2918" w:rsidRPr="00A44872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C2918" w:rsidRPr="00A44872" w:rsidRDefault="00BC2918" w:rsidP="003677BC">
            <w:pPr>
              <w:rPr>
                <w:rFonts w:hint="eastAsia"/>
              </w:rPr>
            </w:pPr>
          </w:p>
        </w:tc>
      </w:tr>
      <w:tr w:rsidR="0085513A" w:rsidRPr="00A44872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513A" w:rsidRPr="00A44872" w:rsidRDefault="0085513A" w:rsidP="003677BC">
            <w:pPr>
              <w:rPr>
                <w:rFonts w:hint="eastAsia"/>
              </w:rPr>
            </w:pPr>
          </w:p>
        </w:tc>
      </w:tr>
      <w:tr w:rsidR="00EF3EB7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3EB7" w:rsidRPr="00A44872" w:rsidRDefault="00EF3EB7" w:rsidP="00ED1694">
            <w:pPr>
              <w:jc w:val="left"/>
              <w:rPr>
                <w:rFonts w:hint="eastAsia"/>
              </w:rPr>
            </w:pPr>
          </w:p>
        </w:tc>
      </w:tr>
      <w:tr w:rsidR="00EF3EB7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3EB7" w:rsidRPr="00A44872" w:rsidRDefault="00EF3EB7" w:rsidP="00ED1694">
            <w:pPr>
              <w:jc w:val="left"/>
              <w:rPr>
                <w:rFonts w:hint="eastAsia"/>
              </w:rPr>
            </w:pPr>
          </w:p>
        </w:tc>
      </w:tr>
      <w:tr w:rsidR="00EF3EB7" w:rsidRPr="00A44872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3EB7" w:rsidRPr="00A44872" w:rsidRDefault="00EF3EB7" w:rsidP="00ED1694">
            <w:pPr>
              <w:jc w:val="left"/>
              <w:rPr>
                <w:rFonts w:hint="eastAsia"/>
              </w:rPr>
            </w:pPr>
          </w:p>
        </w:tc>
      </w:tr>
      <w:tr w:rsidR="00F50767" w:rsidRPr="00C4315D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767" w:rsidRPr="00C4315D" w:rsidRDefault="00F50767" w:rsidP="00ED1694">
            <w:pPr>
              <w:ind w:left="359" w:hangingChars="171" w:hanging="359"/>
              <w:jc w:val="left"/>
              <w:rPr>
                <w:rFonts w:hint="eastAsia"/>
                <w:noProof/>
                <w:color w:val="FF0000"/>
              </w:rPr>
            </w:pPr>
          </w:p>
        </w:tc>
      </w:tr>
    </w:tbl>
    <w:p w:rsidR="00FB2767" w:rsidRDefault="00EB231B" w:rsidP="00F92805">
      <w:pPr>
        <w:rPr>
          <w:rFonts w:hint="eastAsia"/>
        </w:rPr>
      </w:pPr>
      <w:r w:rsidRPr="00C4315D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86995</wp:posOffset>
                </wp:positionV>
                <wp:extent cx="3074670" cy="2286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B7" w:rsidRDefault="00E337F1">
                            <w:pPr>
                              <w:rPr>
                                <w:rFonts w:hint="eastAsia"/>
                              </w:rPr>
                            </w:pPr>
                            <w:r w:rsidRPr="00A44872"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="00F50767" w:rsidRPr="00A44872">
                              <w:rPr>
                                <w:rFonts w:hint="eastAsia"/>
                              </w:rPr>
                              <w:t>※欄は記入しないでください。</w:t>
                            </w:r>
                          </w:p>
                          <w:p w:rsidR="00FB2767" w:rsidRDefault="00FB276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B2767" w:rsidRPr="00A44872" w:rsidRDefault="00FB27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55pt;margin-top:6.85pt;width:242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behAIAAA0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" stroked="f">
                <v:textbox inset="5.85pt,.7pt,5.85pt,.7pt">
                  <w:txbxContent>
                    <w:p w:rsidR="00EF3EB7" w:rsidRDefault="00E337F1">
                      <w:pPr>
                        <w:rPr>
                          <w:rFonts w:hint="eastAsia"/>
                        </w:rPr>
                      </w:pPr>
                      <w:r w:rsidRPr="00A44872">
                        <w:rPr>
                          <w:rFonts w:hint="eastAsia"/>
                        </w:rPr>
                        <w:t xml:space="preserve">注　</w:t>
                      </w:r>
                      <w:r w:rsidR="00F50767" w:rsidRPr="00A44872">
                        <w:rPr>
                          <w:rFonts w:hint="eastAsia"/>
                        </w:rPr>
                        <w:t>※欄は記入しないでください。</w:t>
                      </w:r>
                    </w:p>
                    <w:p w:rsidR="00FB2767" w:rsidRDefault="00FB2767">
                      <w:pPr>
                        <w:rPr>
                          <w:rFonts w:hint="eastAsia"/>
                        </w:rPr>
                      </w:pPr>
                    </w:p>
                    <w:p w:rsidR="00FB2767" w:rsidRPr="00A44872" w:rsidRDefault="00FB2767"/>
                  </w:txbxContent>
                </v:textbox>
              </v:shape>
            </w:pict>
          </mc:Fallback>
        </mc:AlternateContent>
      </w:r>
    </w:p>
    <w:sectPr w:rsidR="00FB2767" w:rsidSect="00F50767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4E" w:rsidRDefault="00D8734E" w:rsidP="003D6B0C">
      <w:r>
        <w:separator/>
      </w:r>
    </w:p>
  </w:endnote>
  <w:endnote w:type="continuationSeparator" w:id="0">
    <w:p w:rsidR="00D8734E" w:rsidRDefault="00D8734E" w:rsidP="003D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4E" w:rsidRDefault="00D8734E" w:rsidP="003D6B0C">
      <w:r>
        <w:separator/>
      </w:r>
    </w:p>
  </w:footnote>
  <w:footnote w:type="continuationSeparator" w:id="0">
    <w:p w:rsidR="00D8734E" w:rsidRDefault="00D8734E" w:rsidP="003D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6"/>
    <w:rsid w:val="00001930"/>
    <w:rsid w:val="000164C8"/>
    <w:rsid w:val="00053C3D"/>
    <w:rsid w:val="0008385A"/>
    <w:rsid w:val="000A5999"/>
    <w:rsid w:val="000D52C8"/>
    <w:rsid w:val="001C695D"/>
    <w:rsid w:val="0020084E"/>
    <w:rsid w:val="00292BAC"/>
    <w:rsid w:val="00292C60"/>
    <w:rsid w:val="00327293"/>
    <w:rsid w:val="00357A42"/>
    <w:rsid w:val="003677BC"/>
    <w:rsid w:val="00374459"/>
    <w:rsid w:val="003823D7"/>
    <w:rsid w:val="003D6B0C"/>
    <w:rsid w:val="003E6FD9"/>
    <w:rsid w:val="004230DC"/>
    <w:rsid w:val="004231DB"/>
    <w:rsid w:val="00450DA6"/>
    <w:rsid w:val="004723DB"/>
    <w:rsid w:val="00493867"/>
    <w:rsid w:val="004A0696"/>
    <w:rsid w:val="004B3052"/>
    <w:rsid w:val="004C5925"/>
    <w:rsid w:val="004E42FA"/>
    <w:rsid w:val="00552F27"/>
    <w:rsid w:val="005A7605"/>
    <w:rsid w:val="006078AA"/>
    <w:rsid w:val="006104D1"/>
    <w:rsid w:val="00677719"/>
    <w:rsid w:val="00727CA9"/>
    <w:rsid w:val="00775FCF"/>
    <w:rsid w:val="007911B7"/>
    <w:rsid w:val="007B6123"/>
    <w:rsid w:val="007D1AEF"/>
    <w:rsid w:val="008020AD"/>
    <w:rsid w:val="00814E7A"/>
    <w:rsid w:val="00844EC0"/>
    <w:rsid w:val="0085513A"/>
    <w:rsid w:val="0087731A"/>
    <w:rsid w:val="00891788"/>
    <w:rsid w:val="008A0832"/>
    <w:rsid w:val="008D1CD6"/>
    <w:rsid w:val="009A7492"/>
    <w:rsid w:val="009B48B6"/>
    <w:rsid w:val="00A04268"/>
    <w:rsid w:val="00A44872"/>
    <w:rsid w:val="00A60F0F"/>
    <w:rsid w:val="00A93C43"/>
    <w:rsid w:val="00AD7AF0"/>
    <w:rsid w:val="00B51B94"/>
    <w:rsid w:val="00B866BC"/>
    <w:rsid w:val="00BA241C"/>
    <w:rsid w:val="00BC2918"/>
    <w:rsid w:val="00BE4416"/>
    <w:rsid w:val="00C14480"/>
    <w:rsid w:val="00C24644"/>
    <w:rsid w:val="00C4315D"/>
    <w:rsid w:val="00C76562"/>
    <w:rsid w:val="00C95783"/>
    <w:rsid w:val="00CD4531"/>
    <w:rsid w:val="00CF081B"/>
    <w:rsid w:val="00D4586C"/>
    <w:rsid w:val="00D524F0"/>
    <w:rsid w:val="00D554ED"/>
    <w:rsid w:val="00D8734E"/>
    <w:rsid w:val="00D90AB6"/>
    <w:rsid w:val="00E3063C"/>
    <w:rsid w:val="00E337F1"/>
    <w:rsid w:val="00E35ED9"/>
    <w:rsid w:val="00E710C0"/>
    <w:rsid w:val="00EA2E84"/>
    <w:rsid w:val="00EB231B"/>
    <w:rsid w:val="00EC0103"/>
    <w:rsid w:val="00ED1694"/>
    <w:rsid w:val="00ED4A16"/>
    <w:rsid w:val="00EF3EB7"/>
    <w:rsid w:val="00F50767"/>
    <w:rsid w:val="00F81878"/>
    <w:rsid w:val="00F92805"/>
    <w:rsid w:val="00FB0CB8"/>
    <w:rsid w:val="00FB2767"/>
    <w:rsid w:val="00FB4163"/>
    <w:rsid w:val="00FB46FC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CBA86-C09F-483B-B9A7-6E6E767F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0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6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6B0C"/>
    <w:rPr>
      <w:kern w:val="2"/>
      <w:sz w:val="21"/>
      <w:szCs w:val="24"/>
    </w:rPr>
  </w:style>
  <w:style w:type="paragraph" w:styleId="a6">
    <w:name w:val="footer"/>
    <w:basedOn w:val="a"/>
    <w:link w:val="a7"/>
    <w:rsid w:val="003D6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6B0C"/>
    <w:rPr>
      <w:kern w:val="2"/>
      <w:sz w:val="21"/>
      <w:szCs w:val="24"/>
    </w:rPr>
  </w:style>
  <w:style w:type="paragraph" w:styleId="a8">
    <w:name w:val="Balloon Text"/>
    <w:basedOn w:val="a"/>
    <w:link w:val="a9"/>
    <w:rsid w:val="008773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73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日本赤十字九州国際看護大学大学院</vt:lpstr>
      <vt:lpstr>平成１９年度　日本赤十字九州国際看護大学大学院</vt:lpstr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2020-04-10T05:31:00Z</cp:lastPrinted>
  <dcterms:created xsi:type="dcterms:W3CDTF">2024-06-11T06:41:00Z</dcterms:created>
  <dcterms:modified xsi:type="dcterms:W3CDTF">2024-06-11T06:41:00Z</dcterms:modified>
</cp:coreProperties>
</file>